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5A3" w:rsidRPr="00EC4EDA" w:rsidRDefault="009F1550">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-584200</wp:posOffset>
                </wp:positionV>
                <wp:extent cx="5943600" cy="742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943600" cy="742950"/>
                        </a:xfrm>
                        <a:prstGeom prst="rect">
                          <a:avLst/>
                        </a:prstGeom>
                        <a:solidFill>
                          <a:schemeClr val="lt1"/>
                        </a:solidFill>
                        <a:ln w="6350">
                          <a:noFill/>
                        </a:ln>
                      </wps:spPr>
                      <wps:txbx>
                        <w:txbxContent>
                          <w:p w:rsidR="009F1550" w:rsidRDefault="009F1550" w:rsidP="009F1550">
                            <w:pPr>
                              <w:spacing w:after="0" w:line="228" w:lineRule="auto"/>
                              <w:jc w:val="right"/>
                              <w:rPr>
                                <w:rFonts w:ascii="Viner Hand ITC" w:hAnsi="Viner Hand ITC"/>
                                <w:b/>
                                <w:sz w:val="52"/>
                                <w:szCs w:val="52"/>
                              </w:rPr>
                            </w:pPr>
                            <w:r w:rsidRPr="009F1550">
                              <w:rPr>
                                <w:rFonts w:ascii="Viner Hand ITC" w:hAnsi="Viner Hand ITC"/>
                                <w:b/>
                                <w:sz w:val="52"/>
                                <w:szCs w:val="52"/>
                              </w:rPr>
                              <w:t>From Fr. David’s</w:t>
                            </w:r>
                            <w:r>
                              <w:rPr>
                                <w:rFonts w:ascii="Viner Hand ITC" w:hAnsi="Viner Hand ITC"/>
                                <w:b/>
                                <w:sz w:val="52"/>
                                <w:szCs w:val="52"/>
                              </w:rPr>
                              <w:t xml:space="preserve"> </w:t>
                            </w:r>
                            <w:r w:rsidRPr="009F1550">
                              <w:rPr>
                                <w:rFonts w:ascii="Viner Hand ITC" w:hAnsi="Viner Hand ITC"/>
                                <w:b/>
                                <w:sz w:val="52"/>
                                <w:szCs w:val="52"/>
                              </w:rPr>
                              <w:t>Desk</w:t>
                            </w:r>
                          </w:p>
                          <w:p w:rsidR="009F1550" w:rsidRPr="009F1550" w:rsidRDefault="009F1550" w:rsidP="009F1550">
                            <w:pPr>
                              <w:spacing w:after="0" w:line="228" w:lineRule="auto"/>
                              <w:jc w:val="right"/>
                              <w:rPr>
                                <w:rFonts w:ascii="Arial Narrow" w:hAnsi="Arial Narrow"/>
                                <w:b/>
                                <w:sz w:val="20"/>
                                <w:szCs w:val="20"/>
                              </w:rPr>
                            </w:pPr>
                            <w:r w:rsidRPr="009F1550">
                              <w:rPr>
                                <w:rFonts w:ascii="Arial Narrow" w:hAnsi="Arial Narrow"/>
                                <w:b/>
                                <w:sz w:val="20"/>
                                <w:szCs w:val="20"/>
                              </w:rPr>
                              <w:t>Page 1 of 2</w:t>
                            </w:r>
                          </w:p>
                          <w:p w:rsidR="009F1550" w:rsidRPr="009F1550" w:rsidRDefault="009F1550" w:rsidP="009F1550">
                            <w:pPr>
                              <w:jc w:val="right"/>
                              <w:rPr>
                                <w:rFonts w:ascii="Viner Hand ITC" w:hAnsi="Viner Hand IT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pt;margin-top:-46pt;width:468pt;height: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" fillcolor="white [3201]" stroked="f" strokeweight=".5pt">
                <v:textbox>
                  <w:txbxContent>
                    <w:p w:rsidR="009F1550" w:rsidRDefault="009F1550" w:rsidP="009F1550">
                      <w:pPr>
                        <w:spacing w:after="0" w:line="228" w:lineRule="auto"/>
                        <w:jc w:val="right"/>
                        <w:rPr>
                          <w:rFonts w:ascii="Viner Hand ITC" w:hAnsi="Viner Hand ITC"/>
                          <w:b/>
                          <w:sz w:val="52"/>
                          <w:szCs w:val="52"/>
                        </w:rPr>
                      </w:pPr>
                      <w:r w:rsidRPr="009F1550">
                        <w:rPr>
                          <w:rFonts w:ascii="Viner Hand ITC" w:hAnsi="Viner Hand ITC"/>
                          <w:b/>
                          <w:sz w:val="52"/>
                          <w:szCs w:val="52"/>
                        </w:rPr>
                        <w:t>From Fr. David’s</w:t>
                      </w:r>
                      <w:r>
                        <w:rPr>
                          <w:rFonts w:ascii="Viner Hand ITC" w:hAnsi="Viner Hand ITC"/>
                          <w:b/>
                          <w:sz w:val="52"/>
                          <w:szCs w:val="52"/>
                        </w:rPr>
                        <w:t xml:space="preserve"> </w:t>
                      </w:r>
                      <w:r w:rsidRPr="009F1550">
                        <w:rPr>
                          <w:rFonts w:ascii="Viner Hand ITC" w:hAnsi="Viner Hand ITC"/>
                          <w:b/>
                          <w:sz w:val="52"/>
                          <w:szCs w:val="52"/>
                        </w:rPr>
                        <w:t>Desk</w:t>
                      </w:r>
                    </w:p>
                    <w:p w:rsidR="009F1550" w:rsidRPr="009F1550" w:rsidRDefault="009F1550" w:rsidP="009F1550">
                      <w:pPr>
                        <w:spacing w:after="0" w:line="228" w:lineRule="auto"/>
                        <w:jc w:val="right"/>
                        <w:rPr>
                          <w:rFonts w:ascii="Arial Narrow" w:hAnsi="Arial Narrow"/>
                          <w:b/>
                          <w:sz w:val="20"/>
                          <w:szCs w:val="20"/>
                        </w:rPr>
                      </w:pPr>
                      <w:r w:rsidRPr="009F1550">
                        <w:rPr>
                          <w:rFonts w:ascii="Arial Narrow" w:hAnsi="Arial Narrow"/>
                          <w:b/>
                          <w:sz w:val="20"/>
                          <w:szCs w:val="20"/>
                        </w:rPr>
                        <w:t>Page 1 of 2</w:t>
                      </w:r>
                    </w:p>
                    <w:p w:rsidR="009F1550" w:rsidRPr="009F1550" w:rsidRDefault="009F1550" w:rsidP="009F1550">
                      <w:pPr>
                        <w:jc w:val="right"/>
                        <w:rPr>
                          <w:rFonts w:ascii="Viner Hand ITC" w:hAnsi="Viner Hand ITC"/>
                        </w:rPr>
                      </w:pPr>
                    </w:p>
                  </w:txbxContent>
                </v:textbox>
              </v:shape>
            </w:pict>
          </mc:Fallback>
        </mc:AlternateContent>
      </w:r>
    </w:p>
    <w:p w:rsidR="00EC4EDA" w:rsidRPr="003D33C8" w:rsidRDefault="00EC4EDA" w:rsidP="00EC4EDA">
      <w:pPr>
        <w:pStyle w:val="NoSpacing"/>
        <w:rPr>
          <w:rFonts w:ascii="Comic Sans MS" w:hAnsi="Comic Sans MS"/>
          <w:b/>
          <w:shd w:val="clear" w:color="auto" w:fill="FFFFFF"/>
        </w:rPr>
      </w:pPr>
      <w:r w:rsidRPr="003D33C8">
        <w:rPr>
          <w:rFonts w:ascii="Comic Sans MS" w:hAnsi="Comic Sans MS"/>
          <w:b/>
          <w:shd w:val="clear" w:color="auto" w:fill="FFFFFF"/>
        </w:rPr>
        <w:t> </w:t>
      </w:r>
      <w:r w:rsidR="00310B28" w:rsidRPr="003D33C8">
        <w:rPr>
          <w:rFonts w:ascii="Comic Sans MS" w:hAnsi="Comic Sans MS"/>
          <w:b/>
          <w:shd w:val="clear" w:color="auto" w:fill="FFFFFF"/>
        </w:rPr>
        <w:t>"Ultreia." Let us celebrate!</w:t>
      </w:r>
      <w:r w:rsidRPr="003D33C8">
        <w:rPr>
          <w:rFonts w:ascii="Comic Sans MS" w:hAnsi="Comic Sans MS"/>
          <w:b/>
          <w:shd w:val="clear" w:color="auto" w:fill="FFFFFF"/>
        </w:rPr>
        <w:t xml:space="preserve"> It was a medieval way to say "let's go forward" or "keep going" to fellow pilgrims, especially when the journey was </w:t>
      </w:r>
      <w:r w:rsidR="00310B28" w:rsidRPr="003D33C8">
        <w:rPr>
          <w:rFonts w:ascii="Comic Sans MS" w:hAnsi="Comic Sans MS"/>
          <w:b/>
          <w:shd w:val="clear" w:color="auto" w:fill="FFFFFF"/>
        </w:rPr>
        <w:t>arduous</w:t>
      </w:r>
      <w:r w:rsidRPr="003D33C8">
        <w:rPr>
          <w:rFonts w:ascii="Comic Sans MS" w:hAnsi="Comic Sans MS"/>
          <w:b/>
          <w:shd w:val="clear" w:color="auto" w:fill="FFFFFF"/>
        </w:rPr>
        <w:t xml:space="preserve">. The word also has a joyful and celebratory meaning, similar to "Hallelujah. </w:t>
      </w:r>
    </w:p>
    <w:p w:rsidR="00EC4EDA" w:rsidRDefault="00EC4EDA" w:rsidP="00EC4EDA">
      <w:pPr>
        <w:pStyle w:val="NoSpacing"/>
        <w:rPr>
          <w:shd w:val="clear" w:color="auto" w:fill="FFFFFF"/>
        </w:rPr>
      </w:pPr>
    </w:p>
    <w:p w:rsidR="00310B28" w:rsidRDefault="00310B28" w:rsidP="00EC4EDA">
      <w:pPr>
        <w:pStyle w:val="NoSpacing"/>
        <w:rPr>
          <w:rFonts w:cstheme="minorHAnsi"/>
          <w:color w:val="001D35"/>
          <w:sz w:val="24"/>
          <w:szCs w:val="24"/>
          <w:shd w:val="clear" w:color="auto" w:fill="FFFFFF"/>
        </w:rPr>
      </w:pPr>
    </w:p>
    <w:p w:rsidR="00310B28" w:rsidRPr="00310B28" w:rsidRDefault="00310B28" w:rsidP="00EC4EDA">
      <w:pPr>
        <w:pStyle w:val="NoSpacing"/>
        <w:rPr>
          <w:rFonts w:cstheme="minorHAnsi"/>
          <w:color w:val="001D35"/>
          <w:sz w:val="24"/>
          <w:szCs w:val="24"/>
          <w:shd w:val="clear" w:color="auto" w:fill="FFFFFF"/>
        </w:rPr>
      </w:pPr>
      <w:r w:rsidRPr="00310B28">
        <w:rPr>
          <w:rFonts w:cstheme="minorHAnsi"/>
          <w:color w:val="001D35"/>
          <w:sz w:val="24"/>
          <w:szCs w:val="24"/>
          <w:shd w:val="clear" w:color="auto" w:fill="FFFFFF"/>
        </w:rPr>
        <w:t>Dear Lourdes Families,</w:t>
      </w:r>
    </w:p>
    <w:p w:rsidR="00310B28" w:rsidRPr="00310B28" w:rsidRDefault="00310B28" w:rsidP="00EC4EDA">
      <w:pPr>
        <w:pStyle w:val="NoSpacing"/>
        <w:rPr>
          <w:rFonts w:cstheme="minorHAnsi"/>
          <w:color w:val="001D35"/>
          <w:sz w:val="24"/>
          <w:szCs w:val="24"/>
          <w:shd w:val="clear" w:color="auto" w:fill="FFFFFF"/>
        </w:rPr>
      </w:pPr>
    </w:p>
    <w:p w:rsidR="00310B28" w:rsidRPr="00310B28" w:rsidRDefault="00712DCF" w:rsidP="00E96075">
      <w:pPr>
        <w:pStyle w:val="NoSpacing"/>
        <w:ind w:firstLine="720"/>
        <w:rPr>
          <w:rFonts w:cstheme="minorHAnsi"/>
          <w:color w:val="001D35"/>
          <w:sz w:val="24"/>
          <w:szCs w:val="24"/>
          <w:shd w:val="clear" w:color="auto" w:fill="FFFFFF"/>
        </w:rPr>
      </w:pPr>
      <w:r>
        <w:rPr>
          <w:rFonts w:cstheme="minorHAnsi"/>
          <w:color w:val="001D35"/>
          <w:sz w:val="24"/>
          <w:szCs w:val="24"/>
          <w:shd w:val="clear" w:color="auto" w:fill="FFFFFF"/>
        </w:rPr>
        <w:t xml:space="preserve">Our motto for our 75th Jubilee Anniversary is: “Pilgrims of Hope, Ultreia,” and today, with joy and celebration, I announce that Archbishop Shelton Fabre has approved, on September 9th, 2025, the start of construction to enhance the security of the school building, add a new lobby, and relocate the school offices. The total estimated cost of this project is $5,900,000. This includes engaging Pace Contracting, LLC as the main contractor to complete the work for $4,045,000, with the remaining $1,855,000 covering a 15% project contingency. </w:t>
      </w:r>
    </w:p>
    <w:p w:rsidR="0030211D" w:rsidRDefault="0030211D" w:rsidP="00EC4EDA">
      <w:pPr>
        <w:pStyle w:val="NoSpacing"/>
        <w:rPr>
          <w:rFonts w:cstheme="minorHAnsi"/>
          <w:color w:val="001D35"/>
          <w:sz w:val="24"/>
          <w:szCs w:val="24"/>
          <w:shd w:val="clear" w:color="auto" w:fill="FFFFFF"/>
        </w:rPr>
      </w:pPr>
    </w:p>
    <w:p w:rsidR="0030211D" w:rsidRDefault="0030211D" w:rsidP="00EC4EDA">
      <w:pPr>
        <w:pStyle w:val="NoSpacing"/>
        <w:rPr>
          <w:rStyle w:val="uv3um"/>
          <w:rFonts w:cstheme="minorHAnsi"/>
          <w:color w:val="001D35"/>
          <w:sz w:val="24"/>
          <w:szCs w:val="24"/>
          <w:shd w:val="clear" w:color="auto" w:fill="FFFFFF"/>
        </w:rPr>
      </w:pPr>
      <w:r w:rsidRPr="000B2AEB">
        <w:rPr>
          <w:rStyle w:val="uv3um"/>
          <w:rFonts w:cstheme="minorHAnsi"/>
          <w:i/>
          <w:color w:val="001D35"/>
          <w:sz w:val="24"/>
          <w:szCs w:val="24"/>
          <w:u w:val="single"/>
          <w:shd w:val="clear" w:color="auto" w:fill="FFFFFF"/>
        </w:rPr>
        <w:t>History of the Project</w:t>
      </w:r>
      <w:r>
        <w:rPr>
          <w:rStyle w:val="uv3um"/>
          <w:rFonts w:cstheme="minorHAnsi"/>
          <w:color w:val="001D35"/>
          <w:sz w:val="24"/>
          <w:szCs w:val="24"/>
          <w:shd w:val="clear" w:color="auto" w:fill="FFFFFF"/>
        </w:rPr>
        <w:t>:</w:t>
      </w:r>
    </w:p>
    <w:p w:rsidR="0030211D" w:rsidRDefault="0030211D" w:rsidP="00EC4EDA">
      <w:pPr>
        <w:pStyle w:val="NoSpacing"/>
        <w:rPr>
          <w:rStyle w:val="uv3um"/>
          <w:rFonts w:cstheme="minorHAnsi"/>
          <w:color w:val="001D35"/>
          <w:sz w:val="24"/>
          <w:szCs w:val="24"/>
          <w:shd w:val="clear" w:color="auto" w:fill="FFFFFF"/>
        </w:rPr>
      </w:pPr>
    </w:p>
    <w:p w:rsidR="0030211D" w:rsidRPr="00D14246" w:rsidRDefault="00813932" w:rsidP="0030211D">
      <w:pPr>
        <w:pStyle w:val="NoSpacing"/>
        <w:numPr>
          <w:ilvl w:val="1"/>
          <w:numId w:val="2"/>
        </w:numPr>
        <w:rPr>
          <w:sz w:val="24"/>
          <w:szCs w:val="24"/>
        </w:rPr>
      </w:pPr>
      <w:r w:rsidRPr="00D14246">
        <w:rPr>
          <w:rStyle w:val="uv3um"/>
          <w:rFonts w:cstheme="minorHAnsi"/>
          <w:color w:val="001D35"/>
          <w:sz w:val="24"/>
          <w:szCs w:val="24"/>
          <w:shd w:val="clear" w:color="auto" w:fill="FFFFFF"/>
        </w:rPr>
        <w:t>In the fall</w:t>
      </w:r>
      <w:r w:rsidR="00F845A3" w:rsidRPr="00D14246">
        <w:rPr>
          <w:sz w:val="24"/>
          <w:szCs w:val="24"/>
        </w:rPr>
        <w:t xml:space="preserve"> of 2022, Our Lady of Lourdes Parish launched </w:t>
      </w:r>
      <w:r w:rsidR="00963058">
        <w:rPr>
          <w:sz w:val="24"/>
          <w:szCs w:val="24"/>
        </w:rPr>
        <w:t xml:space="preserve">the “Something Special </w:t>
      </w:r>
      <w:r w:rsidR="00F845A3" w:rsidRPr="00D14246">
        <w:rPr>
          <w:sz w:val="24"/>
          <w:szCs w:val="24"/>
        </w:rPr>
        <w:t>Capital Campaign</w:t>
      </w:r>
      <w:r w:rsidR="0030211D" w:rsidRPr="00D14246">
        <w:rPr>
          <w:sz w:val="24"/>
          <w:szCs w:val="24"/>
        </w:rPr>
        <w:t>.</w:t>
      </w:r>
      <w:r w:rsidR="00F845A3" w:rsidRPr="00D14246">
        <w:rPr>
          <w:sz w:val="24"/>
          <w:szCs w:val="24"/>
        </w:rPr>
        <w:t xml:space="preserve"> </w:t>
      </w:r>
      <w:r w:rsidR="00963058">
        <w:rPr>
          <w:sz w:val="24"/>
          <w:szCs w:val="24"/>
        </w:rPr>
        <w:t>“</w:t>
      </w:r>
    </w:p>
    <w:p w:rsidR="0030211D" w:rsidRPr="00D14246" w:rsidRDefault="003D33C8" w:rsidP="0030211D">
      <w:pPr>
        <w:pStyle w:val="NoSpacing"/>
        <w:numPr>
          <w:ilvl w:val="1"/>
          <w:numId w:val="2"/>
        </w:numPr>
        <w:rPr>
          <w:sz w:val="24"/>
          <w:szCs w:val="24"/>
        </w:rPr>
      </w:pPr>
      <w:r>
        <w:rPr>
          <w:sz w:val="24"/>
          <w:szCs w:val="24"/>
        </w:rPr>
        <w:t>In August 2023, the Building Committee recommended Trapani &amp; Associates Architects for Phase I design, which Archbishop Shelton approved.</w:t>
      </w:r>
    </w:p>
    <w:p w:rsidR="00813932" w:rsidRPr="00D14246" w:rsidRDefault="003D33C8" w:rsidP="000B2AEB">
      <w:pPr>
        <w:pStyle w:val="NoSpacing"/>
        <w:numPr>
          <w:ilvl w:val="1"/>
          <w:numId w:val="2"/>
        </w:numPr>
        <w:rPr>
          <w:sz w:val="24"/>
          <w:szCs w:val="24"/>
        </w:rPr>
      </w:pPr>
      <w:r>
        <w:rPr>
          <w:sz w:val="24"/>
          <w:szCs w:val="24"/>
        </w:rPr>
        <w:t>In July 2025, Pace Contracting LLC was chosen as the primary contractor.</w:t>
      </w:r>
    </w:p>
    <w:p w:rsidR="00813932" w:rsidRPr="00D14246" w:rsidRDefault="003D33C8" w:rsidP="000B2AEB">
      <w:pPr>
        <w:pStyle w:val="NoSpacing"/>
        <w:numPr>
          <w:ilvl w:val="1"/>
          <w:numId w:val="2"/>
        </w:numPr>
        <w:rPr>
          <w:sz w:val="24"/>
          <w:szCs w:val="24"/>
        </w:rPr>
      </w:pPr>
      <w:r>
        <w:rPr>
          <w:sz w:val="24"/>
          <w:szCs w:val="24"/>
        </w:rPr>
        <w:t>In September 2025, Archbishop Shelton authorized the start of construction.</w:t>
      </w:r>
    </w:p>
    <w:p w:rsidR="00813932" w:rsidRPr="00D14246" w:rsidRDefault="003D33C8" w:rsidP="000B2AEB">
      <w:pPr>
        <w:pStyle w:val="NoSpacing"/>
        <w:numPr>
          <w:ilvl w:val="1"/>
          <w:numId w:val="2"/>
        </w:numPr>
        <w:rPr>
          <w:sz w:val="24"/>
          <w:szCs w:val="24"/>
        </w:rPr>
      </w:pPr>
      <w:r>
        <w:rPr>
          <w:sz w:val="24"/>
          <w:szCs w:val="24"/>
        </w:rPr>
        <w:t>Construction is scheduled to begin this fall.</w:t>
      </w:r>
    </w:p>
    <w:p w:rsidR="00813932" w:rsidRDefault="00813932" w:rsidP="0030211D">
      <w:pPr>
        <w:pStyle w:val="NoSpacing"/>
        <w:ind w:firstLine="720"/>
      </w:pPr>
    </w:p>
    <w:p w:rsidR="00601AB1" w:rsidRDefault="00E44C68" w:rsidP="00F845A3">
      <w:pPr>
        <w:shd w:val="clear" w:color="auto" w:fill="FFFFFF"/>
        <w:rPr>
          <w:rFonts w:cstheme="minorHAnsi"/>
          <w:color w:val="222222"/>
          <w:sz w:val="24"/>
          <w:szCs w:val="24"/>
        </w:rPr>
      </w:pPr>
      <w:r>
        <w:rPr>
          <w:rFonts w:cstheme="minorHAnsi"/>
          <w:i/>
          <w:color w:val="222222"/>
          <w:sz w:val="24"/>
          <w:szCs w:val="24"/>
          <w:u w:val="single"/>
        </w:rPr>
        <w:t>Fundraising</w:t>
      </w:r>
      <w:r w:rsidR="00601AB1">
        <w:rPr>
          <w:rFonts w:cstheme="minorHAnsi"/>
          <w:color w:val="222222"/>
          <w:sz w:val="24"/>
          <w:szCs w:val="24"/>
        </w:rPr>
        <w:t>:</w:t>
      </w:r>
    </w:p>
    <w:p w:rsidR="000B2AEB" w:rsidRDefault="00601AB1" w:rsidP="00F845A3">
      <w:pPr>
        <w:shd w:val="clear" w:color="auto" w:fill="FFFFFF"/>
        <w:rPr>
          <w:rFonts w:cstheme="minorHAnsi"/>
          <w:color w:val="222222"/>
          <w:sz w:val="24"/>
          <w:szCs w:val="24"/>
        </w:rPr>
      </w:pPr>
      <w:r>
        <w:rPr>
          <w:rFonts w:cstheme="minorHAnsi"/>
          <w:color w:val="222222"/>
          <w:sz w:val="24"/>
          <w:szCs w:val="24"/>
        </w:rPr>
        <w:tab/>
      </w:r>
      <w:r w:rsidR="000B2AEB">
        <w:rPr>
          <w:rFonts w:cstheme="minorHAnsi"/>
          <w:color w:val="222222"/>
          <w:sz w:val="24"/>
          <w:szCs w:val="24"/>
        </w:rPr>
        <w:t>Seed Money</w:t>
      </w:r>
      <w:r>
        <w:rPr>
          <w:rFonts w:cstheme="minorHAnsi"/>
          <w:color w:val="222222"/>
          <w:sz w:val="24"/>
          <w:szCs w:val="24"/>
        </w:rPr>
        <w:t>:</w:t>
      </w:r>
      <w:r>
        <w:rPr>
          <w:rFonts w:cstheme="minorHAnsi"/>
          <w:color w:val="222222"/>
          <w:sz w:val="24"/>
          <w:szCs w:val="24"/>
        </w:rPr>
        <w:tab/>
      </w:r>
    </w:p>
    <w:p w:rsidR="000B2AEB" w:rsidRPr="000B2AEB" w:rsidRDefault="000B2AEB" w:rsidP="000B2AEB">
      <w:pPr>
        <w:pStyle w:val="NoSpacing"/>
        <w:ind w:left="720" w:firstLine="720"/>
        <w:rPr>
          <w:sz w:val="24"/>
          <w:szCs w:val="24"/>
        </w:rPr>
      </w:pPr>
      <w:r w:rsidRPr="000B2AEB">
        <w:rPr>
          <w:sz w:val="24"/>
          <w:szCs w:val="24"/>
        </w:rPr>
        <w:t>Church Reserve:</w:t>
      </w:r>
    </w:p>
    <w:p w:rsidR="00601AB1" w:rsidRPr="000B2AEB" w:rsidRDefault="00601AB1" w:rsidP="000B2AEB">
      <w:pPr>
        <w:pStyle w:val="NoSpacing"/>
        <w:ind w:left="1440" w:firstLine="720"/>
        <w:rPr>
          <w:sz w:val="24"/>
          <w:szCs w:val="24"/>
        </w:rPr>
      </w:pPr>
      <w:r w:rsidRPr="000B2AEB">
        <w:rPr>
          <w:sz w:val="24"/>
          <w:szCs w:val="24"/>
        </w:rPr>
        <w:t xml:space="preserve">Mary Alice Lawyer State </w:t>
      </w:r>
      <w:r w:rsidRPr="000B2AEB">
        <w:rPr>
          <w:sz w:val="24"/>
          <w:szCs w:val="24"/>
        </w:rPr>
        <w:tab/>
      </w:r>
      <w:r w:rsidR="000B2AEB" w:rsidRPr="000B2AEB">
        <w:rPr>
          <w:sz w:val="24"/>
          <w:szCs w:val="24"/>
        </w:rPr>
        <w:tab/>
      </w:r>
      <w:r w:rsidRPr="000B2AEB">
        <w:rPr>
          <w:sz w:val="24"/>
          <w:szCs w:val="24"/>
        </w:rPr>
        <w:t>$</w:t>
      </w:r>
      <w:r w:rsidR="000B2AEB" w:rsidRPr="000B2AEB">
        <w:rPr>
          <w:sz w:val="24"/>
          <w:szCs w:val="24"/>
        </w:rPr>
        <w:t xml:space="preserve"> </w:t>
      </w:r>
      <w:r w:rsidR="000B2AEB">
        <w:rPr>
          <w:sz w:val="24"/>
          <w:szCs w:val="24"/>
        </w:rPr>
        <w:t xml:space="preserve"> </w:t>
      </w:r>
      <w:r w:rsidRPr="000B2AEB">
        <w:rPr>
          <w:sz w:val="24"/>
          <w:szCs w:val="24"/>
        </w:rPr>
        <w:t>732,733.11</w:t>
      </w:r>
    </w:p>
    <w:p w:rsidR="00601AB1" w:rsidRPr="000B2AEB" w:rsidRDefault="00601AB1" w:rsidP="000B2AEB">
      <w:pPr>
        <w:pStyle w:val="NoSpacing"/>
        <w:rPr>
          <w:sz w:val="24"/>
          <w:szCs w:val="24"/>
        </w:rPr>
      </w:pPr>
      <w:r w:rsidRPr="000B2AEB">
        <w:rPr>
          <w:sz w:val="24"/>
          <w:szCs w:val="24"/>
        </w:rPr>
        <w:tab/>
      </w:r>
      <w:r w:rsidRPr="000B2AEB">
        <w:rPr>
          <w:sz w:val="24"/>
          <w:szCs w:val="24"/>
        </w:rPr>
        <w:tab/>
      </w:r>
      <w:r w:rsidRPr="000B2AEB">
        <w:rPr>
          <w:sz w:val="24"/>
          <w:szCs w:val="24"/>
        </w:rPr>
        <w:tab/>
        <w:t>Virginia Clark State</w:t>
      </w:r>
      <w:r w:rsidRPr="000B2AEB">
        <w:rPr>
          <w:sz w:val="24"/>
          <w:szCs w:val="24"/>
        </w:rPr>
        <w:tab/>
      </w:r>
      <w:r w:rsidRPr="000B2AEB">
        <w:rPr>
          <w:sz w:val="24"/>
          <w:szCs w:val="24"/>
        </w:rPr>
        <w:tab/>
      </w:r>
      <w:r w:rsidR="000B2AEB" w:rsidRPr="000B2AEB">
        <w:rPr>
          <w:sz w:val="24"/>
          <w:szCs w:val="24"/>
        </w:rPr>
        <w:tab/>
      </w:r>
      <w:r w:rsidRPr="000B2AEB">
        <w:rPr>
          <w:sz w:val="24"/>
          <w:szCs w:val="24"/>
        </w:rPr>
        <w:t xml:space="preserve">$ </w:t>
      </w:r>
      <w:r w:rsidR="000B2AEB" w:rsidRPr="000B2AEB">
        <w:rPr>
          <w:sz w:val="24"/>
          <w:szCs w:val="24"/>
        </w:rPr>
        <w:t xml:space="preserve"> </w:t>
      </w:r>
      <w:r w:rsidRPr="000B2AEB">
        <w:rPr>
          <w:sz w:val="24"/>
          <w:szCs w:val="24"/>
        </w:rPr>
        <w:t xml:space="preserve"> </w:t>
      </w:r>
      <w:r w:rsidR="000B2AEB">
        <w:rPr>
          <w:sz w:val="24"/>
          <w:szCs w:val="24"/>
        </w:rPr>
        <w:t xml:space="preserve"> </w:t>
      </w:r>
      <w:r w:rsidRPr="000B2AEB">
        <w:rPr>
          <w:sz w:val="24"/>
          <w:szCs w:val="24"/>
        </w:rPr>
        <w:t>36,988.68</w:t>
      </w:r>
    </w:p>
    <w:p w:rsidR="00601AB1" w:rsidRPr="000B2AEB" w:rsidRDefault="00601AB1" w:rsidP="000B2AEB">
      <w:pPr>
        <w:pStyle w:val="NoSpacing"/>
        <w:rPr>
          <w:sz w:val="24"/>
          <w:szCs w:val="24"/>
        </w:rPr>
      </w:pPr>
      <w:r w:rsidRPr="000B2AEB">
        <w:rPr>
          <w:sz w:val="24"/>
          <w:szCs w:val="24"/>
        </w:rPr>
        <w:tab/>
      </w:r>
      <w:r w:rsidRPr="000B2AEB">
        <w:rPr>
          <w:sz w:val="24"/>
          <w:szCs w:val="24"/>
        </w:rPr>
        <w:tab/>
      </w:r>
      <w:r w:rsidRPr="000B2AEB">
        <w:rPr>
          <w:sz w:val="24"/>
          <w:szCs w:val="24"/>
        </w:rPr>
        <w:tab/>
        <w:t>School Legacy Fund</w:t>
      </w:r>
      <w:r w:rsidRPr="000B2AEB">
        <w:rPr>
          <w:sz w:val="24"/>
          <w:szCs w:val="24"/>
        </w:rPr>
        <w:tab/>
      </w:r>
      <w:r w:rsidRPr="000B2AEB">
        <w:rPr>
          <w:sz w:val="24"/>
          <w:szCs w:val="24"/>
        </w:rPr>
        <w:tab/>
      </w:r>
      <w:r w:rsidR="000B2AEB" w:rsidRPr="000B2AEB">
        <w:rPr>
          <w:sz w:val="24"/>
          <w:szCs w:val="24"/>
        </w:rPr>
        <w:tab/>
      </w:r>
      <w:r w:rsidRPr="000B2AEB">
        <w:rPr>
          <w:sz w:val="24"/>
          <w:szCs w:val="24"/>
        </w:rPr>
        <w:t>$</w:t>
      </w:r>
      <w:r w:rsidR="000B2AEB" w:rsidRPr="000B2AEB">
        <w:rPr>
          <w:sz w:val="24"/>
          <w:szCs w:val="24"/>
        </w:rPr>
        <w:t xml:space="preserve"> </w:t>
      </w:r>
      <w:r w:rsidR="000B2AEB">
        <w:rPr>
          <w:sz w:val="24"/>
          <w:szCs w:val="24"/>
        </w:rPr>
        <w:t xml:space="preserve"> </w:t>
      </w:r>
      <w:r w:rsidRPr="000B2AEB">
        <w:rPr>
          <w:sz w:val="24"/>
          <w:szCs w:val="24"/>
        </w:rPr>
        <w:t>111,779.54</w:t>
      </w:r>
    </w:p>
    <w:p w:rsidR="00601AB1" w:rsidRPr="000B2AEB" w:rsidRDefault="00601AB1" w:rsidP="000B2AEB">
      <w:pPr>
        <w:pStyle w:val="NoSpacing"/>
        <w:rPr>
          <w:sz w:val="24"/>
          <w:szCs w:val="24"/>
        </w:rPr>
      </w:pPr>
      <w:r w:rsidRPr="000B2AEB">
        <w:rPr>
          <w:sz w:val="24"/>
          <w:szCs w:val="24"/>
        </w:rPr>
        <w:tab/>
      </w:r>
      <w:r w:rsidRPr="000B2AEB">
        <w:rPr>
          <w:sz w:val="24"/>
          <w:szCs w:val="24"/>
        </w:rPr>
        <w:tab/>
      </w:r>
      <w:r w:rsidRPr="000B2AEB">
        <w:rPr>
          <w:sz w:val="24"/>
          <w:szCs w:val="24"/>
        </w:rPr>
        <w:tab/>
        <w:t>Parish Legacy Fund</w:t>
      </w:r>
      <w:r w:rsidRPr="000B2AEB">
        <w:rPr>
          <w:sz w:val="24"/>
          <w:szCs w:val="24"/>
        </w:rPr>
        <w:tab/>
      </w:r>
      <w:r w:rsidRPr="000B2AEB">
        <w:rPr>
          <w:sz w:val="24"/>
          <w:szCs w:val="24"/>
        </w:rPr>
        <w:tab/>
      </w:r>
      <w:r w:rsidR="000B2AEB" w:rsidRPr="000B2AEB">
        <w:rPr>
          <w:sz w:val="24"/>
          <w:szCs w:val="24"/>
        </w:rPr>
        <w:tab/>
      </w:r>
      <w:r w:rsidRPr="000B2AEB">
        <w:rPr>
          <w:sz w:val="24"/>
          <w:szCs w:val="24"/>
        </w:rPr>
        <w:t xml:space="preserve">$  </w:t>
      </w:r>
      <w:r w:rsidR="000B2AEB" w:rsidRPr="000B2AEB">
        <w:rPr>
          <w:sz w:val="24"/>
          <w:szCs w:val="24"/>
        </w:rPr>
        <w:t xml:space="preserve"> </w:t>
      </w:r>
      <w:r w:rsidR="000B2AEB">
        <w:rPr>
          <w:sz w:val="24"/>
          <w:szCs w:val="24"/>
        </w:rPr>
        <w:t xml:space="preserve"> </w:t>
      </w:r>
      <w:r w:rsidRPr="000B2AEB">
        <w:rPr>
          <w:sz w:val="24"/>
          <w:szCs w:val="24"/>
        </w:rPr>
        <w:t>86,254.57</w:t>
      </w:r>
    </w:p>
    <w:p w:rsidR="00601AB1" w:rsidRPr="000B2AEB" w:rsidRDefault="00601AB1" w:rsidP="000B2AEB">
      <w:pPr>
        <w:pStyle w:val="NoSpacing"/>
        <w:rPr>
          <w:sz w:val="24"/>
          <w:szCs w:val="24"/>
        </w:rPr>
      </w:pPr>
      <w:r w:rsidRPr="000B2AEB">
        <w:rPr>
          <w:sz w:val="24"/>
          <w:szCs w:val="24"/>
        </w:rPr>
        <w:tab/>
      </w:r>
      <w:r w:rsidRPr="000B2AEB">
        <w:rPr>
          <w:sz w:val="24"/>
          <w:szCs w:val="24"/>
        </w:rPr>
        <w:tab/>
      </w:r>
      <w:r w:rsidRPr="000B2AEB">
        <w:rPr>
          <w:sz w:val="24"/>
          <w:szCs w:val="24"/>
        </w:rPr>
        <w:tab/>
        <w:t>Sale Norbourne House</w:t>
      </w:r>
      <w:r w:rsidRPr="000B2AEB">
        <w:rPr>
          <w:sz w:val="24"/>
          <w:szCs w:val="24"/>
        </w:rPr>
        <w:tab/>
      </w:r>
      <w:r w:rsidR="000B2AEB" w:rsidRPr="000B2AEB">
        <w:rPr>
          <w:sz w:val="24"/>
          <w:szCs w:val="24"/>
        </w:rPr>
        <w:tab/>
      </w:r>
      <w:r w:rsidRPr="000B2AEB">
        <w:rPr>
          <w:sz w:val="24"/>
          <w:szCs w:val="24"/>
        </w:rPr>
        <w:t>$</w:t>
      </w:r>
      <w:r w:rsidR="000B2AEB" w:rsidRPr="000B2AEB">
        <w:rPr>
          <w:sz w:val="24"/>
          <w:szCs w:val="24"/>
        </w:rPr>
        <w:t xml:space="preserve"> </w:t>
      </w:r>
      <w:r w:rsidR="000B2AEB">
        <w:rPr>
          <w:sz w:val="24"/>
          <w:szCs w:val="24"/>
        </w:rPr>
        <w:t xml:space="preserve"> </w:t>
      </w:r>
      <w:r w:rsidR="000B2AEB" w:rsidRPr="000B2AEB">
        <w:rPr>
          <w:sz w:val="24"/>
          <w:szCs w:val="24"/>
        </w:rPr>
        <w:t>239,541.00</w:t>
      </w:r>
    </w:p>
    <w:p w:rsidR="000B2AEB" w:rsidRPr="000B2AEB" w:rsidRDefault="00D14246" w:rsidP="000B2AEB">
      <w:pPr>
        <w:pStyle w:val="NoSpacing"/>
        <w:rPr>
          <w:sz w:val="24"/>
          <w:szCs w:val="24"/>
        </w:rPr>
      </w:pPr>
      <w:r>
        <w:rPr>
          <w:sz w:val="24"/>
          <w:szCs w:val="24"/>
        </w:rPr>
        <w:tab/>
      </w:r>
      <w:r>
        <w:rPr>
          <w:sz w:val="24"/>
          <w:szCs w:val="24"/>
        </w:rPr>
        <w:tab/>
      </w:r>
      <w:r>
        <w:rPr>
          <w:sz w:val="24"/>
          <w:szCs w:val="24"/>
        </w:rPr>
        <w:tab/>
        <w:t xml:space="preserve">Church Reserve </w:t>
      </w:r>
      <w:r w:rsidR="009602C4" w:rsidRPr="000B2AEB">
        <w:rPr>
          <w:sz w:val="24"/>
          <w:szCs w:val="24"/>
        </w:rPr>
        <w:t>Extra</w:t>
      </w:r>
      <w:r>
        <w:rPr>
          <w:sz w:val="24"/>
          <w:szCs w:val="24"/>
        </w:rPr>
        <w:tab/>
      </w:r>
      <w:r w:rsidR="000B2AEB" w:rsidRPr="000B2AEB">
        <w:rPr>
          <w:sz w:val="24"/>
          <w:szCs w:val="24"/>
        </w:rPr>
        <w:tab/>
      </w:r>
      <w:r w:rsidR="000B2AEB" w:rsidRPr="000B2AEB">
        <w:rPr>
          <w:sz w:val="24"/>
          <w:szCs w:val="24"/>
        </w:rPr>
        <w:tab/>
        <w:t xml:space="preserve">$ </w:t>
      </w:r>
      <w:r w:rsidR="000B2AEB">
        <w:rPr>
          <w:sz w:val="24"/>
          <w:szCs w:val="24"/>
        </w:rPr>
        <w:t xml:space="preserve"> </w:t>
      </w:r>
      <w:r w:rsidR="000B2AEB" w:rsidRPr="000B2AEB">
        <w:rPr>
          <w:sz w:val="24"/>
          <w:szCs w:val="24"/>
        </w:rPr>
        <w:t>250,000.00</w:t>
      </w:r>
    </w:p>
    <w:p w:rsidR="000B2AEB" w:rsidRPr="00D14246" w:rsidRDefault="00D14246" w:rsidP="00601AB1">
      <w:pPr>
        <w:pStyle w:val="NoSpacing"/>
      </w:pPr>
      <w:r>
        <w:tab/>
      </w:r>
      <w:r>
        <w:tab/>
      </w:r>
      <w:r w:rsidR="000B2AEB">
        <w:rPr>
          <w:sz w:val="24"/>
          <w:szCs w:val="24"/>
        </w:rPr>
        <w:t>Organizations and Stocks:</w:t>
      </w:r>
    </w:p>
    <w:p w:rsidR="000B2AEB" w:rsidRDefault="000B2AEB" w:rsidP="00601AB1">
      <w:pPr>
        <w:pStyle w:val="NoSpacing"/>
        <w:rPr>
          <w:sz w:val="24"/>
          <w:szCs w:val="24"/>
        </w:rPr>
      </w:pPr>
      <w:r>
        <w:rPr>
          <w:sz w:val="24"/>
          <w:szCs w:val="24"/>
        </w:rPr>
        <w:tab/>
      </w:r>
      <w:r>
        <w:rPr>
          <w:sz w:val="24"/>
          <w:szCs w:val="24"/>
        </w:rPr>
        <w:tab/>
      </w:r>
      <w:r>
        <w:rPr>
          <w:sz w:val="24"/>
          <w:szCs w:val="24"/>
        </w:rPr>
        <w:tab/>
        <w:t>Boosters</w:t>
      </w:r>
      <w:r>
        <w:rPr>
          <w:sz w:val="24"/>
          <w:szCs w:val="24"/>
        </w:rPr>
        <w:tab/>
      </w:r>
      <w:r>
        <w:rPr>
          <w:sz w:val="24"/>
          <w:szCs w:val="24"/>
        </w:rPr>
        <w:tab/>
      </w:r>
      <w:r>
        <w:rPr>
          <w:sz w:val="24"/>
          <w:szCs w:val="24"/>
        </w:rPr>
        <w:tab/>
      </w:r>
      <w:r>
        <w:rPr>
          <w:sz w:val="24"/>
          <w:szCs w:val="24"/>
        </w:rPr>
        <w:tab/>
        <w:t xml:space="preserve">$    </w:t>
      </w:r>
      <w:r w:rsidR="00162979">
        <w:rPr>
          <w:sz w:val="24"/>
          <w:szCs w:val="24"/>
        </w:rPr>
        <w:t xml:space="preserve"> </w:t>
      </w:r>
      <w:r>
        <w:rPr>
          <w:sz w:val="24"/>
          <w:szCs w:val="24"/>
        </w:rPr>
        <w:t>75,000.00</w:t>
      </w:r>
    </w:p>
    <w:p w:rsidR="000B2AEB" w:rsidRDefault="000B2AEB" w:rsidP="00601AB1">
      <w:pPr>
        <w:pStyle w:val="NoSpacing"/>
        <w:rPr>
          <w:sz w:val="24"/>
          <w:szCs w:val="24"/>
        </w:rPr>
      </w:pPr>
      <w:r>
        <w:rPr>
          <w:sz w:val="24"/>
          <w:szCs w:val="24"/>
        </w:rPr>
        <w:tab/>
      </w:r>
      <w:r>
        <w:rPr>
          <w:sz w:val="24"/>
          <w:szCs w:val="24"/>
        </w:rPr>
        <w:tab/>
      </w:r>
      <w:r>
        <w:rPr>
          <w:sz w:val="24"/>
          <w:szCs w:val="24"/>
        </w:rPr>
        <w:tab/>
        <w:t>PTO</w:t>
      </w:r>
      <w:r>
        <w:rPr>
          <w:sz w:val="24"/>
          <w:szCs w:val="24"/>
        </w:rPr>
        <w:tab/>
      </w:r>
      <w:r>
        <w:rPr>
          <w:sz w:val="24"/>
          <w:szCs w:val="24"/>
        </w:rPr>
        <w:tab/>
      </w:r>
      <w:r>
        <w:rPr>
          <w:sz w:val="24"/>
          <w:szCs w:val="24"/>
        </w:rPr>
        <w:tab/>
      </w:r>
      <w:r>
        <w:rPr>
          <w:sz w:val="24"/>
          <w:szCs w:val="24"/>
        </w:rPr>
        <w:tab/>
      </w:r>
      <w:r>
        <w:rPr>
          <w:sz w:val="24"/>
          <w:szCs w:val="24"/>
        </w:rPr>
        <w:tab/>
        <w:t xml:space="preserve">$    </w:t>
      </w:r>
      <w:r w:rsidR="00162979">
        <w:rPr>
          <w:sz w:val="24"/>
          <w:szCs w:val="24"/>
        </w:rPr>
        <w:t xml:space="preserve"> 57,649.64</w:t>
      </w:r>
    </w:p>
    <w:p w:rsidR="000B2AEB" w:rsidRDefault="000B2AEB" w:rsidP="00601AB1">
      <w:pPr>
        <w:pStyle w:val="NoSpacing"/>
        <w:rPr>
          <w:sz w:val="24"/>
          <w:szCs w:val="24"/>
        </w:rPr>
      </w:pPr>
      <w:r>
        <w:rPr>
          <w:sz w:val="24"/>
          <w:szCs w:val="24"/>
        </w:rPr>
        <w:tab/>
      </w:r>
      <w:r>
        <w:rPr>
          <w:sz w:val="24"/>
          <w:szCs w:val="24"/>
        </w:rPr>
        <w:tab/>
      </w:r>
      <w:r>
        <w:rPr>
          <w:sz w:val="24"/>
          <w:szCs w:val="24"/>
        </w:rPr>
        <w:tab/>
        <w:t>Original Stock Gifts</w:t>
      </w:r>
      <w:r>
        <w:rPr>
          <w:sz w:val="24"/>
          <w:szCs w:val="24"/>
        </w:rPr>
        <w:tab/>
      </w:r>
      <w:r>
        <w:rPr>
          <w:sz w:val="24"/>
          <w:szCs w:val="24"/>
        </w:rPr>
        <w:tab/>
      </w:r>
      <w:r>
        <w:rPr>
          <w:sz w:val="24"/>
          <w:szCs w:val="24"/>
        </w:rPr>
        <w:tab/>
        <w:t xml:space="preserve">$    </w:t>
      </w:r>
      <w:r w:rsidR="00162979">
        <w:rPr>
          <w:sz w:val="24"/>
          <w:szCs w:val="24"/>
        </w:rPr>
        <w:t xml:space="preserve"> 31,944.92</w:t>
      </w:r>
    </w:p>
    <w:p w:rsidR="000B2AEB" w:rsidRDefault="000B2AEB" w:rsidP="00D14246">
      <w:pPr>
        <w:pStyle w:val="NoSpacing"/>
        <w:ind w:left="720" w:firstLine="720"/>
        <w:rPr>
          <w:sz w:val="24"/>
          <w:szCs w:val="24"/>
        </w:rPr>
      </w:pPr>
      <w:r>
        <w:rPr>
          <w:sz w:val="24"/>
          <w:szCs w:val="24"/>
        </w:rPr>
        <w:t>Pledges &amp; Gifts Collected (Aug, 2025)</w:t>
      </w:r>
      <w:r>
        <w:rPr>
          <w:sz w:val="24"/>
          <w:szCs w:val="24"/>
        </w:rPr>
        <w:tab/>
        <w:t>$</w:t>
      </w:r>
      <w:r w:rsidRPr="00D14246">
        <w:rPr>
          <w:sz w:val="24"/>
          <w:szCs w:val="24"/>
          <w:u w:val="single"/>
        </w:rPr>
        <w:t>1,564,227.03</w:t>
      </w:r>
      <w:r>
        <w:rPr>
          <w:sz w:val="24"/>
          <w:szCs w:val="24"/>
        </w:rPr>
        <w:tab/>
      </w:r>
    </w:p>
    <w:p w:rsidR="000B2AEB" w:rsidRDefault="000B2AEB" w:rsidP="00601AB1">
      <w:pPr>
        <w:pStyle w:val="NoSpacing"/>
        <w:rPr>
          <w:sz w:val="24"/>
          <w:szCs w:val="24"/>
        </w:rPr>
      </w:pPr>
      <w:r>
        <w:rPr>
          <w:sz w:val="24"/>
          <w:szCs w:val="24"/>
        </w:rPr>
        <w:tab/>
      </w:r>
      <w:r w:rsidR="00D14246">
        <w:rPr>
          <w:sz w:val="24"/>
          <w:szCs w:val="24"/>
        </w:rPr>
        <w:tab/>
        <w:t xml:space="preserve">Total </w:t>
      </w:r>
      <w:r w:rsidR="00D14246">
        <w:rPr>
          <w:sz w:val="24"/>
          <w:szCs w:val="24"/>
        </w:rPr>
        <w:tab/>
      </w:r>
      <w:r w:rsidR="00D14246">
        <w:rPr>
          <w:sz w:val="24"/>
          <w:szCs w:val="24"/>
        </w:rPr>
        <w:tab/>
      </w:r>
      <w:r w:rsidR="00D14246">
        <w:rPr>
          <w:sz w:val="24"/>
          <w:szCs w:val="24"/>
        </w:rPr>
        <w:tab/>
      </w:r>
      <w:r w:rsidR="00D14246">
        <w:rPr>
          <w:sz w:val="24"/>
          <w:szCs w:val="24"/>
        </w:rPr>
        <w:tab/>
      </w:r>
      <w:r w:rsidR="00D14246">
        <w:rPr>
          <w:sz w:val="24"/>
          <w:szCs w:val="24"/>
        </w:rPr>
        <w:tab/>
      </w:r>
      <w:r w:rsidR="00D14246">
        <w:rPr>
          <w:sz w:val="24"/>
          <w:szCs w:val="24"/>
        </w:rPr>
        <w:tab/>
        <w:t>$3,186,118.49</w:t>
      </w:r>
    </w:p>
    <w:p w:rsidR="00D14246" w:rsidRDefault="00D14246" w:rsidP="00601AB1">
      <w:pPr>
        <w:pStyle w:val="NoSpacing"/>
        <w:rPr>
          <w:sz w:val="24"/>
          <w:szCs w:val="24"/>
        </w:rPr>
      </w:pPr>
      <w:r>
        <w:rPr>
          <w:sz w:val="24"/>
          <w:szCs w:val="24"/>
        </w:rPr>
        <w:tab/>
      </w:r>
      <w:r>
        <w:rPr>
          <w:sz w:val="24"/>
          <w:szCs w:val="24"/>
        </w:rPr>
        <w:tab/>
        <w:t>*Interest</w:t>
      </w:r>
      <w:r>
        <w:rPr>
          <w:sz w:val="24"/>
          <w:szCs w:val="24"/>
        </w:rPr>
        <w:tab/>
      </w:r>
      <w:r>
        <w:rPr>
          <w:sz w:val="24"/>
          <w:szCs w:val="24"/>
        </w:rPr>
        <w:tab/>
      </w:r>
      <w:r>
        <w:rPr>
          <w:sz w:val="24"/>
          <w:szCs w:val="24"/>
        </w:rPr>
        <w:tab/>
      </w:r>
      <w:r>
        <w:rPr>
          <w:sz w:val="24"/>
          <w:szCs w:val="24"/>
        </w:rPr>
        <w:tab/>
      </w:r>
      <w:r>
        <w:rPr>
          <w:sz w:val="24"/>
          <w:szCs w:val="24"/>
        </w:rPr>
        <w:tab/>
        <w:t>$      52,663.63</w:t>
      </w:r>
    </w:p>
    <w:p w:rsidR="00FD77BF" w:rsidRDefault="009F1550" w:rsidP="003D33C8">
      <w:pPr>
        <w:pStyle w:val="NoSpacing"/>
        <w:ind w:firstLine="720"/>
        <w:rPr>
          <w:sz w:val="24"/>
          <w:szCs w:val="24"/>
        </w:rPr>
      </w:pPr>
      <w:r>
        <w:rPr>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4949059</wp:posOffset>
                </wp:positionH>
                <wp:positionV relativeFrom="paragraph">
                  <wp:posOffset>-569529</wp:posOffset>
                </wp:positionV>
                <wp:extent cx="920750" cy="311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920750" cy="311150"/>
                        </a:xfrm>
                        <a:prstGeom prst="rect">
                          <a:avLst/>
                        </a:prstGeom>
                        <a:solidFill>
                          <a:schemeClr val="lt1"/>
                        </a:solidFill>
                        <a:ln w="6350">
                          <a:noFill/>
                        </a:ln>
                      </wps:spPr>
                      <wps:txbx>
                        <w:txbxContent>
                          <w:p w:rsidR="009F1550" w:rsidRPr="009F1550" w:rsidRDefault="009F1550">
                            <w:pPr>
                              <w:rPr>
                                <w:rFonts w:ascii="Arial Narrow" w:hAnsi="Arial Narrow"/>
                                <w:b/>
                                <w:sz w:val="24"/>
                                <w:szCs w:val="24"/>
                              </w:rPr>
                            </w:pPr>
                            <w:r w:rsidRPr="009F1550">
                              <w:rPr>
                                <w:rFonts w:ascii="Arial Narrow" w:hAnsi="Arial Narrow"/>
                                <w:b/>
                                <w:sz w:val="24"/>
                                <w:szCs w:val="24"/>
                              </w:rPr>
                              <w:t>Page 2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389.7pt;margin-top:-44.85pt;width:72.5pt;height:2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" fillcolor="white [3201]" stroked="f" strokeweight=".5pt">
                <v:textbox>
                  <w:txbxContent>
                    <w:p w:rsidR="009F1550" w:rsidRPr="009F1550" w:rsidRDefault="009F1550">
                      <w:pPr>
                        <w:rPr>
                          <w:rFonts w:ascii="Arial Narrow" w:hAnsi="Arial Narrow"/>
                          <w:b/>
                          <w:sz w:val="24"/>
                          <w:szCs w:val="24"/>
                        </w:rPr>
                      </w:pPr>
                      <w:r w:rsidRPr="009F1550">
                        <w:rPr>
                          <w:rFonts w:ascii="Arial Narrow" w:hAnsi="Arial Narrow"/>
                          <w:b/>
                          <w:sz w:val="24"/>
                          <w:szCs w:val="24"/>
                        </w:rPr>
                        <w:t>Page 2 of 2</w:t>
                      </w:r>
                    </w:p>
                  </w:txbxContent>
                </v:textbox>
              </v:shape>
            </w:pict>
          </mc:Fallback>
        </mc:AlternateContent>
      </w:r>
      <w:r w:rsidR="003D33C8">
        <w:rPr>
          <w:sz w:val="24"/>
          <w:szCs w:val="24"/>
        </w:rPr>
        <w:t xml:space="preserve">Following consultations with the Parish Administration Committee and with the approval of Our Lady of Lourdes Parish Pastoral Council and the Finance Council, in accordance with the guidance of the Archdiocese of Louisville Finance Office, as well as Archbishop Shelton's approval, our parish will borrow $3 million from Independence Bank to cover the remaining costs. The Administration Committee, with help from the Boosters Club and PTO, has recommended to the Finance and Parish Pastoral Council the following: 1. the creation of 10 annual gala fundraisers, 2. some school capital improvement fees to cover the loan payments. Additionally, the Parish Finance Council will allocate some funds annually from our parish </w:t>
      </w:r>
      <w:bookmarkStart w:id="0" w:name="_GoBack"/>
      <w:bookmarkEnd w:id="0"/>
      <w:r w:rsidR="003D33C8">
        <w:rPr>
          <w:sz w:val="24"/>
          <w:szCs w:val="24"/>
        </w:rPr>
        <w:t xml:space="preserve">stewardship. </w:t>
      </w:r>
    </w:p>
    <w:p w:rsidR="00FD77BF" w:rsidRDefault="00FD77BF" w:rsidP="00E44C68">
      <w:pPr>
        <w:pStyle w:val="NoSpacing"/>
        <w:rPr>
          <w:sz w:val="24"/>
          <w:szCs w:val="24"/>
        </w:rPr>
      </w:pPr>
    </w:p>
    <w:p w:rsidR="00F845A3" w:rsidRDefault="00FD77BF" w:rsidP="00B02BF9">
      <w:pPr>
        <w:pStyle w:val="NoSpacing"/>
        <w:ind w:firstLine="720"/>
        <w:rPr>
          <w:sz w:val="24"/>
          <w:szCs w:val="24"/>
        </w:rPr>
      </w:pPr>
      <w:r>
        <w:rPr>
          <w:sz w:val="24"/>
          <w:szCs w:val="24"/>
        </w:rPr>
        <w:t>In addition, the project cost will include:</w:t>
      </w:r>
    </w:p>
    <w:p w:rsidR="00FD77BF" w:rsidRDefault="00FD77BF" w:rsidP="00E44C68">
      <w:pPr>
        <w:pStyle w:val="NoSpacing"/>
        <w:rPr>
          <w:sz w:val="24"/>
          <w:szCs w:val="24"/>
        </w:rPr>
      </w:pPr>
      <w:r>
        <w:rPr>
          <w:sz w:val="24"/>
          <w:szCs w:val="24"/>
        </w:rPr>
        <w:tab/>
      </w:r>
      <w:r>
        <w:rPr>
          <w:sz w:val="24"/>
          <w:szCs w:val="24"/>
        </w:rPr>
        <w:tab/>
      </w:r>
      <w:r>
        <w:rPr>
          <w:sz w:val="24"/>
          <w:szCs w:val="24"/>
        </w:rPr>
        <w:tab/>
        <w:t xml:space="preserve">New School Boiler </w:t>
      </w:r>
      <w:r>
        <w:rPr>
          <w:sz w:val="24"/>
          <w:szCs w:val="24"/>
        </w:rPr>
        <w:tab/>
      </w:r>
      <w:r>
        <w:rPr>
          <w:sz w:val="24"/>
          <w:szCs w:val="24"/>
        </w:rPr>
        <w:tab/>
      </w:r>
      <w:r>
        <w:rPr>
          <w:sz w:val="24"/>
          <w:szCs w:val="24"/>
        </w:rPr>
        <w:tab/>
        <w:t>$150,822.00</w:t>
      </w:r>
    </w:p>
    <w:p w:rsidR="00FD77BF" w:rsidRDefault="00FD77BF" w:rsidP="00E44C68">
      <w:pPr>
        <w:pStyle w:val="NoSpacing"/>
        <w:rPr>
          <w:sz w:val="24"/>
          <w:szCs w:val="24"/>
        </w:rPr>
      </w:pPr>
      <w:r>
        <w:rPr>
          <w:sz w:val="24"/>
          <w:szCs w:val="24"/>
        </w:rPr>
        <w:tab/>
      </w:r>
      <w:r>
        <w:rPr>
          <w:sz w:val="24"/>
          <w:szCs w:val="24"/>
        </w:rPr>
        <w:tab/>
      </w:r>
      <w:r>
        <w:rPr>
          <w:sz w:val="24"/>
          <w:szCs w:val="24"/>
        </w:rPr>
        <w:tab/>
        <w:t>New Valves and Strainers</w:t>
      </w:r>
      <w:r>
        <w:rPr>
          <w:sz w:val="24"/>
          <w:szCs w:val="24"/>
        </w:rPr>
        <w:tab/>
      </w:r>
      <w:r>
        <w:rPr>
          <w:sz w:val="24"/>
          <w:szCs w:val="24"/>
        </w:rPr>
        <w:tab/>
        <w:t>$  63,693.00</w:t>
      </w:r>
    </w:p>
    <w:p w:rsidR="00FD77BF" w:rsidRDefault="00FD77BF" w:rsidP="00E44C68">
      <w:pPr>
        <w:pStyle w:val="NoSpacing"/>
        <w:rPr>
          <w:sz w:val="24"/>
          <w:szCs w:val="24"/>
        </w:rPr>
      </w:pPr>
      <w:r>
        <w:rPr>
          <w:sz w:val="24"/>
          <w:szCs w:val="24"/>
        </w:rPr>
        <w:tab/>
      </w:r>
      <w:r>
        <w:rPr>
          <w:sz w:val="24"/>
          <w:szCs w:val="24"/>
        </w:rPr>
        <w:tab/>
      </w:r>
      <w:r>
        <w:rPr>
          <w:sz w:val="24"/>
          <w:szCs w:val="24"/>
        </w:rPr>
        <w:tab/>
        <w:t>Replacing 3</w:t>
      </w:r>
      <w:r w:rsidRPr="00FD77BF">
        <w:rPr>
          <w:sz w:val="24"/>
          <w:szCs w:val="24"/>
          <w:vertAlign w:val="superscript"/>
        </w:rPr>
        <w:t>rd</w:t>
      </w:r>
      <w:r>
        <w:rPr>
          <w:sz w:val="24"/>
          <w:szCs w:val="24"/>
        </w:rPr>
        <w:t xml:space="preserve"> Floor Carpet</w:t>
      </w:r>
      <w:r>
        <w:rPr>
          <w:sz w:val="24"/>
          <w:szCs w:val="24"/>
        </w:rPr>
        <w:tab/>
      </w:r>
      <w:r>
        <w:rPr>
          <w:sz w:val="24"/>
          <w:szCs w:val="24"/>
        </w:rPr>
        <w:tab/>
        <w:t>$  49,316.00</w:t>
      </w:r>
    </w:p>
    <w:p w:rsidR="00FD77BF" w:rsidRDefault="00FD77BF" w:rsidP="00E44C68">
      <w:pPr>
        <w:pStyle w:val="NoSpacing"/>
        <w:rPr>
          <w:sz w:val="24"/>
          <w:szCs w:val="24"/>
        </w:rPr>
      </w:pPr>
      <w:r>
        <w:rPr>
          <w:sz w:val="24"/>
          <w:szCs w:val="24"/>
        </w:rPr>
        <w:tab/>
      </w:r>
      <w:r>
        <w:rPr>
          <w:sz w:val="24"/>
          <w:szCs w:val="24"/>
        </w:rPr>
        <w:tab/>
      </w:r>
      <w:r>
        <w:rPr>
          <w:sz w:val="24"/>
          <w:szCs w:val="24"/>
        </w:rPr>
        <w:tab/>
        <w:t>Insulated Glazing New Windows</w:t>
      </w:r>
      <w:r>
        <w:rPr>
          <w:sz w:val="24"/>
          <w:szCs w:val="24"/>
        </w:rPr>
        <w:tab/>
        <w:t>$    8,398.00</w:t>
      </w:r>
    </w:p>
    <w:p w:rsidR="00E44C68" w:rsidRDefault="00E44C68" w:rsidP="00E44C68">
      <w:pPr>
        <w:pStyle w:val="NoSpacing"/>
        <w:rPr>
          <w:sz w:val="24"/>
          <w:szCs w:val="24"/>
        </w:rPr>
      </w:pPr>
    </w:p>
    <w:p w:rsidR="00953A25" w:rsidRDefault="00D76E5C" w:rsidP="00E96075">
      <w:pPr>
        <w:pStyle w:val="NoSpacing"/>
        <w:ind w:firstLine="720"/>
        <w:rPr>
          <w:sz w:val="24"/>
          <w:szCs w:val="24"/>
        </w:rPr>
      </w:pPr>
      <w:r>
        <w:rPr>
          <w:sz w:val="24"/>
          <w:szCs w:val="24"/>
        </w:rPr>
        <w:t>Communication, transparency, confidentiality, and accountability have been the pillars of this pro</w:t>
      </w:r>
      <w:r w:rsidR="00E96075">
        <w:rPr>
          <w:sz w:val="24"/>
          <w:szCs w:val="24"/>
        </w:rPr>
        <w:t>cess. S</w:t>
      </w:r>
      <w:r>
        <w:rPr>
          <w:sz w:val="24"/>
          <w:szCs w:val="24"/>
        </w:rPr>
        <w:t>ince 2023, Trapani &amp; Associates Ar</w:t>
      </w:r>
      <w:r w:rsidR="00E96075">
        <w:rPr>
          <w:sz w:val="24"/>
          <w:szCs w:val="24"/>
        </w:rPr>
        <w:t>chitects have been designing this</w:t>
      </w:r>
      <w:r>
        <w:rPr>
          <w:sz w:val="24"/>
          <w:szCs w:val="24"/>
        </w:rPr>
        <w:t xml:space="preserve"> project, </w:t>
      </w:r>
      <w:r w:rsidR="00E96075">
        <w:rPr>
          <w:sz w:val="24"/>
          <w:szCs w:val="24"/>
        </w:rPr>
        <w:t xml:space="preserve">and we have kept you informed with </w:t>
      </w:r>
      <w:r w:rsidR="009602C4">
        <w:rPr>
          <w:sz w:val="24"/>
          <w:szCs w:val="24"/>
        </w:rPr>
        <w:t xml:space="preserve">two pledge reports </w:t>
      </w:r>
      <w:r w:rsidR="00953A25">
        <w:rPr>
          <w:sz w:val="24"/>
          <w:szCs w:val="24"/>
        </w:rPr>
        <w:t xml:space="preserve">during this period. The transparent pledge </w:t>
      </w:r>
      <w:r w:rsidR="00E96075">
        <w:rPr>
          <w:sz w:val="24"/>
          <w:szCs w:val="24"/>
        </w:rPr>
        <w:t xml:space="preserve">reports </w:t>
      </w:r>
      <w:r w:rsidR="00953A25">
        <w:rPr>
          <w:sz w:val="24"/>
          <w:szCs w:val="24"/>
        </w:rPr>
        <w:t>have kept you informed about the fundraising strategy established before I arrived</w:t>
      </w:r>
      <w:r>
        <w:rPr>
          <w:sz w:val="24"/>
          <w:szCs w:val="24"/>
        </w:rPr>
        <w:t xml:space="preserve"> at our parish. As your pastor, I have maintained confidentiality throughout the process </w:t>
      </w:r>
      <w:r w:rsidR="00953A25">
        <w:rPr>
          <w:sz w:val="24"/>
          <w:szCs w:val="24"/>
        </w:rPr>
        <w:t xml:space="preserve">by </w:t>
      </w:r>
      <w:r>
        <w:rPr>
          <w:sz w:val="24"/>
          <w:szCs w:val="24"/>
        </w:rPr>
        <w:t xml:space="preserve">allowing the Parish Administration Committee, our Parish Pastoral Council, and Parish Finance Council to develop a plan to implement the project's financial strategy with the Archdiocese of Louisville. </w:t>
      </w:r>
    </w:p>
    <w:p w:rsidR="00953A25" w:rsidRDefault="00953A25" w:rsidP="00E96075">
      <w:pPr>
        <w:pStyle w:val="NoSpacing"/>
        <w:ind w:firstLine="720"/>
        <w:rPr>
          <w:sz w:val="24"/>
          <w:szCs w:val="24"/>
        </w:rPr>
      </w:pPr>
    </w:p>
    <w:p w:rsidR="00E44C68" w:rsidRDefault="00D76E5C" w:rsidP="00E96075">
      <w:pPr>
        <w:pStyle w:val="NoSpacing"/>
        <w:ind w:firstLine="720"/>
        <w:rPr>
          <w:sz w:val="24"/>
          <w:szCs w:val="24"/>
        </w:rPr>
      </w:pPr>
      <w:r>
        <w:rPr>
          <w:sz w:val="24"/>
          <w:szCs w:val="24"/>
        </w:rPr>
        <w:t xml:space="preserve">Now, our personal accountability is crucial </w:t>
      </w:r>
      <w:r w:rsidR="00953A25">
        <w:rPr>
          <w:sz w:val="24"/>
          <w:szCs w:val="24"/>
        </w:rPr>
        <w:t xml:space="preserve">in order </w:t>
      </w:r>
      <w:r>
        <w:rPr>
          <w:sz w:val="24"/>
          <w:szCs w:val="24"/>
        </w:rPr>
        <w:t>to eliminate the risk of failure. As of t</w:t>
      </w:r>
      <w:r w:rsidR="00953A25">
        <w:rPr>
          <w:sz w:val="24"/>
          <w:szCs w:val="24"/>
        </w:rPr>
        <w:t>oday, $606,530.13 in pledges have</w:t>
      </w:r>
      <w:r>
        <w:rPr>
          <w:sz w:val="24"/>
          <w:szCs w:val="24"/>
        </w:rPr>
        <w:t xml:space="preserve"> not yet been collected from commitments. I have p</w:t>
      </w:r>
      <w:r w:rsidR="00953A25">
        <w:rPr>
          <w:sz w:val="24"/>
          <w:szCs w:val="24"/>
        </w:rPr>
        <w:t xml:space="preserve">rivately observed those who </w:t>
      </w:r>
      <w:r w:rsidR="00F5145A">
        <w:rPr>
          <w:sz w:val="24"/>
          <w:szCs w:val="24"/>
        </w:rPr>
        <w:t>have pledged, those who have paid their pledges, and those who faithfully continue to support our parish and school in this process</w:t>
      </w:r>
      <w:r>
        <w:rPr>
          <w:sz w:val="24"/>
          <w:szCs w:val="24"/>
        </w:rPr>
        <w:t>. To you, a heartfelt thank you! I have never doubted your generous hearts. Our Lady of Lourdes Parish has always been a great steward. I encourage those who have not yet fulfilled their commitments to allow the Spirit of God to open their hearts to serve the safety of our children.</w:t>
      </w:r>
    </w:p>
    <w:p w:rsidR="00951202" w:rsidRDefault="00951202" w:rsidP="00E44C68">
      <w:pPr>
        <w:pStyle w:val="NoSpacing"/>
        <w:rPr>
          <w:sz w:val="24"/>
          <w:szCs w:val="24"/>
        </w:rPr>
      </w:pPr>
    </w:p>
    <w:p w:rsidR="00951202" w:rsidRPr="00E44C68" w:rsidRDefault="00162979" w:rsidP="00F5145A">
      <w:pPr>
        <w:pStyle w:val="NoSpacing"/>
        <w:ind w:firstLine="720"/>
        <w:rPr>
          <w:sz w:val="24"/>
          <w:szCs w:val="24"/>
        </w:rPr>
      </w:pPr>
      <w:r>
        <w:rPr>
          <w:sz w:val="24"/>
          <w:szCs w:val="24"/>
        </w:rPr>
        <w:t>I appreciate the hard work of our many parish committees and individuals involved in this process: the Finance Council, the Parish Pastoral Council, the Administration Committee (especially Boosters Club and PTO), the Fulfillment Committee, and the Building Committee. Once again, thank you for your dedication and commitment to Our Lady of Lourdes Parish.</w:t>
      </w:r>
    </w:p>
    <w:p w:rsidR="009711A5" w:rsidRDefault="009711A5">
      <w:pPr>
        <w:rPr>
          <w:sz w:val="24"/>
          <w:szCs w:val="24"/>
        </w:rPr>
      </w:pPr>
    </w:p>
    <w:p w:rsidR="009711A5" w:rsidRDefault="009711A5" w:rsidP="009711A5">
      <w:pPr>
        <w:rPr>
          <w:sz w:val="24"/>
          <w:szCs w:val="24"/>
        </w:rPr>
      </w:pPr>
      <w:r>
        <w:rPr>
          <w:sz w:val="24"/>
          <w:szCs w:val="24"/>
        </w:rPr>
        <w:t>Paz,</w:t>
      </w:r>
    </w:p>
    <w:p w:rsidR="00D76E5C" w:rsidRPr="00D76E5C" w:rsidRDefault="00D76E5C" w:rsidP="00D76E5C">
      <w:pPr>
        <w:pStyle w:val="NoSpacing"/>
        <w:rPr>
          <w:sz w:val="24"/>
          <w:szCs w:val="24"/>
        </w:rPr>
      </w:pPr>
      <w:r w:rsidRPr="00D76E5C">
        <w:rPr>
          <w:sz w:val="24"/>
          <w:szCs w:val="24"/>
        </w:rPr>
        <w:t>Fr. David Sánchez</w:t>
      </w:r>
    </w:p>
    <w:p w:rsidR="00D76E5C" w:rsidRPr="00D76E5C" w:rsidRDefault="00D76E5C" w:rsidP="00D76E5C">
      <w:pPr>
        <w:pStyle w:val="NoSpacing"/>
        <w:rPr>
          <w:sz w:val="24"/>
          <w:szCs w:val="24"/>
        </w:rPr>
      </w:pPr>
      <w:r w:rsidRPr="00D76E5C">
        <w:rPr>
          <w:sz w:val="24"/>
          <w:szCs w:val="24"/>
        </w:rPr>
        <w:t>Pastor</w:t>
      </w:r>
    </w:p>
    <w:p w:rsidR="00D76E5C" w:rsidRPr="00D76E5C" w:rsidRDefault="00953A25" w:rsidP="00D76E5C">
      <w:pPr>
        <w:pStyle w:val="NoSpacing"/>
        <w:rPr>
          <w:sz w:val="24"/>
          <w:szCs w:val="24"/>
        </w:rPr>
      </w:pPr>
      <w:r>
        <w:rPr>
          <w:sz w:val="24"/>
          <w:szCs w:val="24"/>
        </w:rPr>
        <w:t>September 12, 20</w:t>
      </w:r>
      <w:r w:rsidR="00D76E5C" w:rsidRPr="00D76E5C">
        <w:rPr>
          <w:sz w:val="24"/>
          <w:szCs w:val="24"/>
        </w:rPr>
        <w:t>25</w:t>
      </w:r>
    </w:p>
    <w:sectPr w:rsidR="00D76E5C" w:rsidRPr="00D76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C1539"/>
    <w:multiLevelType w:val="hybridMultilevel"/>
    <w:tmpl w:val="C542F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B2DDB"/>
    <w:multiLevelType w:val="multilevel"/>
    <w:tmpl w:val="B038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A3"/>
    <w:rsid w:val="000B2AEB"/>
    <w:rsid w:val="00162979"/>
    <w:rsid w:val="00191C21"/>
    <w:rsid w:val="002B4AE8"/>
    <w:rsid w:val="0030211D"/>
    <w:rsid w:val="00310B28"/>
    <w:rsid w:val="003D33C8"/>
    <w:rsid w:val="00601AB1"/>
    <w:rsid w:val="006B7B8A"/>
    <w:rsid w:val="00712DCF"/>
    <w:rsid w:val="007C0FE6"/>
    <w:rsid w:val="00813932"/>
    <w:rsid w:val="00951202"/>
    <w:rsid w:val="00953A25"/>
    <w:rsid w:val="009602C4"/>
    <w:rsid w:val="00963058"/>
    <w:rsid w:val="009711A5"/>
    <w:rsid w:val="009F1550"/>
    <w:rsid w:val="00AD5121"/>
    <w:rsid w:val="00B02BF9"/>
    <w:rsid w:val="00C10962"/>
    <w:rsid w:val="00D14246"/>
    <w:rsid w:val="00D76E5C"/>
    <w:rsid w:val="00E44C68"/>
    <w:rsid w:val="00E96075"/>
    <w:rsid w:val="00EC4EDA"/>
    <w:rsid w:val="00F5145A"/>
    <w:rsid w:val="00F845A3"/>
    <w:rsid w:val="00FD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37899"/>
  <w15:chartTrackingRefBased/>
  <w15:docId w15:val="{2D43E196-9981-4184-A9D5-3CAFEBAC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EC4EDA"/>
  </w:style>
  <w:style w:type="paragraph" w:styleId="NoSpacing">
    <w:name w:val="No Spacing"/>
    <w:uiPriority w:val="1"/>
    <w:qFormat/>
    <w:rsid w:val="00EC4EDA"/>
    <w:pPr>
      <w:spacing w:after="0" w:line="240" w:lineRule="auto"/>
    </w:pPr>
  </w:style>
  <w:style w:type="paragraph" w:styleId="BalloonText">
    <w:name w:val="Balloon Text"/>
    <w:basedOn w:val="Normal"/>
    <w:link w:val="BalloonTextChar"/>
    <w:uiPriority w:val="99"/>
    <w:semiHidden/>
    <w:unhideWhenUsed/>
    <w:rsid w:val="00971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64795">
      <w:bodyDiv w:val="1"/>
      <w:marLeft w:val="0"/>
      <w:marRight w:val="0"/>
      <w:marTop w:val="0"/>
      <w:marBottom w:val="0"/>
      <w:divBdr>
        <w:top w:val="none" w:sz="0" w:space="0" w:color="auto"/>
        <w:left w:val="none" w:sz="0" w:space="0" w:color="auto"/>
        <w:bottom w:val="none" w:sz="0" w:space="0" w:color="auto"/>
        <w:right w:val="none" w:sz="0" w:space="0" w:color="auto"/>
      </w:divBdr>
      <w:divsChild>
        <w:div w:id="50084309">
          <w:marLeft w:val="0"/>
          <w:marRight w:val="0"/>
          <w:marTop w:val="0"/>
          <w:marBottom w:val="0"/>
          <w:divBdr>
            <w:top w:val="none" w:sz="0" w:space="0" w:color="auto"/>
            <w:left w:val="none" w:sz="0" w:space="0" w:color="auto"/>
            <w:bottom w:val="none" w:sz="0" w:space="0" w:color="auto"/>
            <w:right w:val="none" w:sz="0" w:space="0" w:color="auto"/>
          </w:divBdr>
          <w:divsChild>
            <w:div w:id="1719283608">
              <w:marLeft w:val="0"/>
              <w:marRight w:val="0"/>
              <w:marTop w:val="0"/>
              <w:marBottom w:val="0"/>
              <w:divBdr>
                <w:top w:val="none" w:sz="0" w:space="0" w:color="auto"/>
                <w:left w:val="none" w:sz="0" w:space="0" w:color="auto"/>
                <w:bottom w:val="none" w:sz="0" w:space="0" w:color="auto"/>
                <w:right w:val="none" w:sz="0" w:space="0" w:color="auto"/>
              </w:divBdr>
              <w:divsChild>
                <w:div w:id="1377001241">
                  <w:marLeft w:val="0"/>
                  <w:marRight w:val="0"/>
                  <w:marTop w:val="0"/>
                  <w:marBottom w:val="0"/>
                  <w:divBdr>
                    <w:top w:val="none" w:sz="0" w:space="0" w:color="auto"/>
                    <w:left w:val="none" w:sz="0" w:space="0" w:color="auto"/>
                    <w:bottom w:val="none" w:sz="0" w:space="0" w:color="auto"/>
                    <w:right w:val="none" w:sz="0" w:space="0" w:color="auto"/>
                  </w:divBdr>
                  <w:divsChild>
                    <w:div w:id="16577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70798">
          <w:marLeft w:val="0"/>
          <w:marRight w:val="0"/>
          <w:marTop w:val="0"/>
          <w:marBottom w:val="0"/>
          <w:divBdr>
            <w:top w:val="none" w:sz="0" w:space="0" w:color="auto"/>
            <w:left w:val="none" w:sz="0" w:space="0" w:color="auto"/>
            <w:bottom w:val="none" w:sz="0" w:space="0" w:color="auto"/>
            <w:right w:val="none" w:sz="0" w:space="0" w:color="auto"/>
          </w:divBdr>
          <w:divsChild>
            <w:div w:id="665012064">
              <w:marLeft w:val="0"/>
              <w:marRight w:val="0"/>
              <w:marTop w:val="0"/>
              <w:marBottom w:val="0"/>
              <w:divBdr>
                <w:top w:val="none" w:sz="0" w:space="0" w:color="auto"/>
                <w:left w:val="none" w:sz="0" w:space="0" w:color="auto"/>
                <w:bottom w:val="none" w:sz="0" w:space="0" w:color="auto"/>
                <w:right w:val="none" w:sz="0" w:space="0" w:color="auto"/>
              </w:divBdr>
              <w:divsChild>
                <w:div w:id="299381327">
                  <w:marLeft w:val="0"/>
                  <w:marRight w:val="0"/>
                  <w:marTop w:val="0"/>
                  <w:marBottom w:val="0"/>
                  <w:divBdr>
                    <w:top w:val="none" w:sz="0" w:space="0" w:color="auto"/>
                    <w:left w:val="none" w:sz="0" w:space="0" w:color="auto"/>
                    <w:bottom w:val="none" w:sz="0" w:space="0" w:color="auto"/>
                    <w:right w:val="none" w:sz="0" w:space="0" w:color="auto"/>
                  </w:divBdr>
                  <w:divsChild>
                    <w:div w:id="1486975985">
                      <w:marLeft w:val="0"/>
                      <w:marRight w:val="0"/>
                      <w:marTop w:val="0"/>
                      <w:marBottom w:val="0"/>
                      <w:divBdr>
                        <w:top w:val="none" w:sz="0" w:space="0" w:color="auto"/>
                        <w:left w:val="none" w:sz="0" w:space="0" w:color="auto"/>
                        <w:bottom w:val="none" w:sz="0" w:space="0" w:color="auto"/>
                        <w:right w:val="none" w:sz="0" w:space="0" w:color="auto"/>
                      </w:divBdr>
                      <w:divsChild>
                        <w:div w:id="1011876606">
                          <w:marLeft w:val="0"/>
                          <w:marRight w:val="0"/>
                          <w:marTop w:val="0"/>
                          <w:marBottom w:val="0"/>
                          <w:divBdr>
                            <w:top w:val="none" w:sz="0" w:space="0" w:color="auto"/>
                            <w:left w:val="none" w:sz="0" w:space="0" w:color="auto"/>
                            <w:bottom w:val="none" w:sz="0" w:space="0" w:color="auto"/>
                            <w:right w:val="none" w:sz="0" w:space="0" w:color="auto"/>
                          </w:divBdr>
                        </w:div>
                        <w:div w:id="16120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669035">
          <w:marLeft w:val="0"/>
          <w:marRight w:val="0"/>
          <w:marTop w:val="0"/>
          <w:marBottom w:val="0"/>
          <w:divBdr>
            <w:top w:val="none" w:sz="0" w:space="0" w:color="auto"/>
            <w:left w:val="none" w:sz="0" w:space="0" w:color="auto"/>
            <w:bottom w:val="none" w:sz="0" w:space="0" w:color="auto"/>
            <w:right w:val="none" w:sz="0" w:space="0" w:color="auto"/>
          </w:divBdr>
          <w:divsChild>
            <w:div w:id="1414009213">
              <w:marLeft w:val="0"/>
              <w:marRight w:val="0"/>
              <w:marTop w:val="0"/>
              <w:marBottom w:val="0"/>
              <w:divBdr>
                <w:top w:val="none" w:sz="0" w:space="0" w:color="auto"/>
                <w:left w:val="none" w:sz="0" w:space="0" w:color="auto"/>
                <w:bottom w:val="none" w:sz="0" w:space="0" w:color="auto"/>
                <w:right w:val="none" w:sz="0" w:space="0" w:color="auto"/>
              </w:divBdr>
              <w:divsChild>
                <w:div w:id="243296896">
                  <w:marLeft w:val="0"/>
                  <w:marRight w:val="0"/>
                  <w:marTop w:val="0"/>
                  <w:marBottom w:val="0"/>
                  <w:divBdr>
                    <w:top w:val="none" w:sz="0" w:space="0" w:color="auto"/>
                    <w:left w:val="none" w:sz="0" w:space="0" w:color="auto"/>
                    <w:bottom w:val="none" w:sz="0" w:space="0" w:color="auto"/>
                    <w:right w:val="none" w:sz="0" w:space="0" w:color="auto"/>
                  </w:divBdr>
                  <w:divsChild>
                    <w:div w:id="1582760106">
                      <w:marLeft w:val="0"/>
                      <w:marRight w:val="0"/>
                      <w:marTop w:val="0"/>
                      <w:marBottom w:val="0"/>
                      <w:divBdr>
                        <w:top w:val="none" w:sz="0" w:space="0" w:color="auto"/>
                        <w:left w:val="none" w:sz="0" w:space="0" w:color="auto"/>
                        <w:bottom w:val="none" w:sz="0" w:space="0" w:color="auto"/>
                        <w:right w:val="none" w:sz="0" w:space="0" w:color="auto"/>
                      </w:divBdr>
                      <w:divsChild>
                        <w:div w:id="1733429016">
                          <w:marLeft w:val="0"/>
                          <w:marRight w:val="0"/>
                          <w:marTop w:val="0"/>
                          <w:marBottom w:val="0"/>
                          <w:divBdr>
                            <w:top w:val="none" w:sz="0" w:space="0" w:color="auto"/>
                            <w:left w:val="none" w:sz="0" w:space="0" w:color="auto"/>
                            <w:bottom w:val="none" w:sz="0" w:space="0" w:color="auto"/>
                            <w:right w:val="none" w:sz="0" w:space="0" w:color="auto"/>
                          </w:divBdr>
                        </w:div>
                        <w:div w:id="5652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David Sanchez</dc:creator>
  <cp:keywords/>
  <dc:description/>
  <cp:lastModifiedBy>Emilia Agrinsoni Malave</cp:lastModifiedBy>
  <cp:revision>2</cp:revision>
  <cp:lastPrinted>2025-09-12T20:25:00Z</cp:lastPrinted>
  <dcterms:created xsi:type="dcterms:W3CDTF">2025-09-15T14:48:00Z</dcterms:created>
  <dcterms:modified xsi:type="dcterms:W3CDTF">2025-09-15T14:48:00Z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9aa862d7-f51f-4edd-ae33-1688e43cce4e</vt:lpwstr>
  </property>
</Properties>
</file>